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5B8A75" w14:textId="0A61AD4B" w:rsidR="00587D64" w:rsidRDefault="00587D64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目前版本测试版3.2，整体界面如下：</w:t>
      </w:r>
    </w:p>
    <w:p w14:paraId="1963C091" w14:textId="61FE549C" w:rsidR="00B12226" w:rsidRDefault="00B12226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部分截图来源本地测试，并非现在现场的真实效果</w:t>
      </w:r>
    </w:p>
    <w:p w14:paraId="08C2FD06" w14:textId="4917C7DF" w:rsidR="003B30E2" w:rsidRDefault="00587D64">
      <w:pPr>
        <w:rPr>
          <w:b/>
          <w:bCs/>
        </w:rPr>
      </w:pPr>
      <w:r>
        <w:rPr>
          <w:noProof/>
        </w:rPr>
        <w:drawing>
          <wp:inline distT="0" distB="0" distL="0" distR="0" wp14:anchorId="2E7240D6" wp14:editId="6179D1B1">
            <wp:extent cx="5274310" cy="3211830"/>
            <wp:effectExtent l="0" t="0" r="2540" b="7620"/>
            <wp:docPr id="1376560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0B13" w14:textId="75585C55" w:rsidR="00587D64" w:rsidRDefault="00587D64">
      <w:pPr>
        <w:rPr>
          <w:b/>
          <w:bCs/>
        </w:rPr>
      </w:pPr>
      <w:r>
        <w:rPr>
          <w:noProof/>
        </w:rPr>
        <w:drawing>
          <wp:inline distT="0" distB="0" distL="0" distR="0" wp14:anchorId="7428B8FD" wp14:editId="0924BD2B">
            <wp:extent cx="5274310" cy="3263265"/>
            <wp:effectExtent l="0" t="0" r="2540" b="0"/>
            <wp:docPr id="18177919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6CA5" w14:textId="6D751E52" w:rsidR="00587D64" w:rsidRDefault="00587D64">
      <w:pPr>
        <w:rPr>
          <w:b/>
          <w:bCs/>
        </w:rPr>
      </w:pPr>
      <w:r>
        <w:rPr>
          <w:rFonts w:hint="eastAsia"/>
          <w:b/>
          <w:bCs/>
        </w:rPr>
        <w:t>其中功能分布如下;</w:t>
      </w:r>
    </w:p>
    <w:p w14:paraId="7B731620" w14:textId="427FC61D" w:rsidR="00587D64" w:rsidRDefault="008427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E1C549" wp14:editId="6F005879">
            <wp:extent cx="5274310" cy="3282950"/>
            <wp:effectExtent l="0" t="0" r="2540" b="0"/>
            <wp:docPr id="15042810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47" cy="329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ED4D" w14:textId="18B28C5C" w:rsidR="0084275B" w:rsidRDefault="0084275B" w:rsidP="0084275B">
      <w:pPr>
        <w:ind w:firstLine="420"/>
        <w:rPr>
          <w:b/>
          <w:bCs/>
        </w:rPr>
      </w:pPr>
      <w:r>
        <w:rPr>
          <w:rFonts w:hint="eastAsia"/>
          <w:b/>
          <w:bCs/>
        </w:rPr>
        <w:t>1：显示当前预览卷的信息，报警</w:t>
      </w:r>
    </w:p>
    <w:p w14:paraId="0BAB4244" w14:textId="6DE9F587" w:rsidR="0084275B" w:rsidRDefault="0084275B" w:rsidP="0084275B">
      <w:pPr>
        <w:ind w:firstLine="420"/>
        <w:rPr>
          <w:b/>
          <w:bCs/>
        </w:rPr>
      </w:pPr>
      <w:r>
        <w:rPr>
          <w:rFonts w:hint="eastAsia"/>
          <w:b/>
          <w:bCs/>
        </w:rPr>
        <w:t>2：查询，刷新，现实的卷数量</w:t>
      </w:r>
    </w:p>
    <w:p w14:paraId="3346F39F" w14:textId="315524D7" w:rsidR="0084275B" w:rsidRDefault="0084275B" w:rsidP="0084275B">
      <w:pPr>
        <w:ind w:firstLine="420"/>
        <w:rPr>
          <w:b/>
          <w:bCs/>
        </w:rPr>
      </w:pPr>
      <w:r>
        <w:rPr>
          <w:rFonts w:hint="eastAsia"/>
          <w:b/>
          <w:bCs/>
        </w:rPr>
        <w:t>3：列表，显示生产的卷的信息，报警，状态，如果存在报警，如下显示：根据不同的报警内容，颜色，文字也不相同，目前支持的报警内容有： 塔形，宽高比例异常，采集异常，扁卷，松卷，缺陷。</w:t>
      </w:r>
    </w:p>
    <w:p w14:paraId="5565F7A1" w14:textId="1F5DD885" w:rsidR="0084275B" w:rsidRDefault="0084275B" w:rsidP="0084275B">
      <w:pPr>
        <w:ind w:firstLine="42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2F6C7600" wp14:editId="2416F265">
            <wp:extent cx="3048000" cy="666750"/>
            <wp:effectExtent l="0" t="0" r="0" b="0"/>
            <wp:docPr id="11640726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1EF5" w14:textId="111B58EC" w:rsidR="0084275B" w:rsidRDefault="0084275B" w:rsidP="0084275B">
      <w:pPr>
        <w:ind w:firstLine="420"/>
        <w:rPr>
          <w:b/>
          <w:bCs/>
        </w:rPr>
      </w:pPr>
      <w:r>
        <w:rPr>
          <w:rFonts w:hint="eastAsia"/>
          <w:b/>
          <w:bCs/>
        </w:rPr>
        <w:t>4：功能切换： 目前仅有历史/实时分析。</w:t>
      </w:r>
    </w:p>
    <w:p w14:paraId="684CC293" w14:textId="53EA4BBA" w:rsidR="0084275B" w:rsidRDefault="0084275B" w:rsidP="0084275B">
      <w:pPr>
        <w:ind w:firstLine="420"/>
        <w:rPr>
          <w:b/>
          <w:bCs/>
        </w:rPr>
      </w:pPr>
      <w:r>
        <w:rPr>
          <w:rFonts w:hint="eastAsia"/>
          <w:b/>
          <w:bCs/>
        </w:rPr>
        <w:t>5：亮度，缩放调整。</w:t>
      </w:r>
    </w:p>
    <w:p w14:paraId="55332B81" w14:textId="088A27E8" w:rsidR="0084275B" w:rsidRDefault="0084275B" w:rsidP="0084275B">
      <w:pPr>
        <w:ind w:firstLine="420"/>
        <w:rPr>
          <w:rFonts w:hint="eastAsia"/>
          <w:b/>
          <w:bCs/>
        </w:rPr>
      </w:pPr>
      <w:r>
        <w:rPr>
          <w:rFonts w:hint="eastAsia"/>
          <w:b/>
          <w:bCs/>
        </w:rPr>
        <w:t>6：塔形曲线： 通过鼠标控制显示范围，高度，如下：</w:t>
      </w:r>
      <w:r w:rsidR="00F40B91">
        <w:rPr>
          <w:rFonts w:hint="eastAsia"/>
          <w:b/>
          <w:bCs/>
        </w:rPr>
        <w:t>网格精度 13.5mm,报警范围+=50.</w:t>
      </w:r>
    </w:p>
    <w:p w14:paraId="1A47B794" w14:textId="2FC10E5D" w:rsidR="0084275B" w:rsidRDefault="00F40B91" w:rsidP="00F40B91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03FC1491" wp14:editId="7D28AB42">
            <wp:extent cx="5008178" cy="2988265"/>
            <wp:effectExtent l="0" t="0" r="2540" b="3175"/>
            <wp:docPr id="15279407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897" cy="299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A966" w14:textId="0C8750EC" w:rsidR="00F40B91" w:rsidRDefault="00F40B91" w:rsidP="00F40B91">
      <w:pPr>
        <w:ind w:firstLine="420"/>
        <w:rPr>
          <w:rFonts w:hint="eastAsia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CE25718" wp14:editId="3DCF291B">
            <wp:simplePos x="0" y="0"/>
            <wp:positionH relativeFrom="column">
              <wp:posOffset>98425</wp:posOffset>
            </wp:positionH>
            <wp:positionV relativeFrom="paragraph">
              <wp:posOffset>0</wp:posOffset>
            </wp:positionV>
            <wp:extent cx="892175" cy="3582035"/>
            <wp:effectExtent l="0" t="0" r="0" b="0"/>
            <wp:wrapTight wrapText="bothSides">
              <wp:wrapPolygon edited="0">
                <wp:start x="461" y="115"/>
                <wp:lineTo x="461" y="21366"/>
                <wp:lineTo x="922" y="21481"/>
                <wp:lineTo x="20293" y="21481"/>
                <wp:lineTo x="20754" y="21366"/>
                <wp:lineTo x="20754" y="115"/>
                <wp:lineTo x="461" y="115"/>
              </wp:wrapPolygon>
            </wp:wrapTight>
            <wp:docPr id="2746255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</w:rPr>
        <w:t>放大可以看出，内圈有值小于-50，通过鼠标测量为5mm 的松卷（不报警）</w:t>
      </w:r>
    </w:p>
    <w:p w14:paraId="70F9E475" w14:textId="09EE0D77" w:rsidR="00F40B91" w:rsidRDefault="00F40B91" w:rsidP="00F40B91">
      <w:pPr>
        <w:ind w:firstLine="420"/>
        <w:rPr>
          <w:b/>
          <w:bCs/>
        </w:rPr>
      </w:pPr>
    </w:p>
    <w:p w14:paraId="7598A55C" w14:textId="77777777" w:rsidR="00F40B91" w:rsidRDefault="00F40B91" w:rsidP="00F40B91">
      <w:pPr>
        <w:ind w:firstLine="420"/>
        <w:rPr>
          <w:b/>
          <w:bCs/>
        </w:rPr>
      </w:pPr>
    </w:p>
    <w:p w14:paraId="021AB44F" w14:textId="77777777" w:rsidR="00F40B91" w:rsidRDefault="00F40B91" w:rsidP="00F40B91">
      <w:pPr>
        <w:ind w:firstLine="420"/>
        <w:rPr>
          <w:b/>
          <w:bCs/>
        </w:rPr>
      </w:pPr>
    </w:p>
    <w:p w14:paraId="4004B527" w14:textId="77777777" w:rsidR="00F40B91" w:rsidRDefault="00F40B91" w:rsidP="00F40B91">
      <w:pPr>
        <w:ind w:firstLine="420"/>
        <w:rPr>
          <w:b/>
          <w:bCs/>
        </w:rPr>
      </w:pPr>
    </w:p>
    <w:p w14:paraId="007CDB0E" w14:textId="77777777" w:rsidR="00F40B91" w:rsidRDefault="00F40B91" w:rsidP="00F40B91">
      <w:pPr>
        <w:ind w:firstLine="420"/>
        <w:rPr>
          <w:b/>
          <w:bCs/>
        </w:rPr>
      </w:pPr>
    </w:p>
    <w:p w14:paraId="18C61ADD" w14:textId="77777777" w:rsidR="00F40B91" w:rsidRDefault="00F40B91" w:rsidP="00F40B91">
      <w:pPr>
        <w:ind w:firstLine="420"/>
        <w:rPr>
          <w:b/>
          <w:bCs/>
        </w:rPr>
      </w:pPr>
    </w:p>
    <w:p w14:paraId="65F29A95" w14:textId="77777777" w:rsidR="00F40B91" w:rsidRDefault="00F40B91" w:rsidP="00F40B91">
      <w:pPr>
        <w:ind w:firstLine="420"/>
        <w:rPr>
          <w:b/>
          <w:bCs/>
        </w:rPr>
      </w:pPr>
    </w:p>
    <w:p w14:paraId="40974A72" w14:textId="77777777" w:rsidR="00F40B91" w:rsidRDefault="00F40B91" w:rsidP="00F40B91">
      <w:pPr>
        <w:ind w:firstLine="420"/>
        <w:rPr>
          <w:b/>
          <w:bCs/>
        </w:rPr>
      </w:pPr>
    </w:p>
    <w:p w14:paraId="03828BCF" w14:textId="77777777" w:rsidR="00F40B91" w:rsidRDefault="00F40B91" w:rsidP="00F40B91">
      <w:pPr>
        <w:ind w:firstLine="420"/>
        <w:rPr>
          <w:b/>
          <w:bCs/>
        </w:rPr>
      </w:pPr>
    </w:p>
    <w:p w14:paraId="4DC4818A" w14:textId="77777777" w:rsidR="00F40B91" w:rsidRDefault="00F40B91" w:rsidP="00F40B91">
      <w:pPr>
        <w:ind w:firstLine="420"/>
        <w:rPr>
          <w:b/>
          <w:bCs/>
        </w:rPr>
      </w:pPr>
    </w:p>
    <w:p w14:paraId="4FEB0D68" w14:textId="77777777" w:rsidR="00F40B91" w:rsidRDefault="00F40B91" w:rsidP="00F40B91">
      <w:pPr>
        <w:ind w:firstLine="420"/>
        <w:rPr>
          <w:b/>
          <w:bCs/>
        </w:rPr>
      </w:pPr>
    </w:p>
    <w:p w14:paraId="29F657F8" w14:textId="77777777" w:rsidR="00F40B91" w:rsidRDefault="00F40B91" w:rsidP="00F40B91">
      <w:pPr>
        <w:ind w:firstLine="420"/>
        <w:rPr>
          <w:b/>
          <w:bCs/>
        </w:rPr>
      </w:pPr>
    </w:p>
    <w:p w14:paraId="1D99405E" w14:textId="77777777" w:rsidR="00F40B91" w:rsidRDefault="00F40B91" w:rsidP="00F40B91">
      <w:pPr>
        <w:ind w:firstLine="420"/>
        <w:rPr>
          <w:b/>
          <w:bCs/>
        </w:rPr>
      </w:pPr>
    </w:p>
    <w:p w14:paraId="118DB6AD" w14:textId="77777777" w:rsidR="00F40B91" w:rsidRDefault="00F40B91" w:rsidP="00F40B91">
      <w:pPr>
        <w:ind w:firstLine="420"/>
        <w:rPr>
          <w:b/>
          <w:bCs/>
        </w:rPr>
      </w:pPr>
    </w:p>
    <w:p w14:paraId="672CB4AF" w14:textId="77777777" w:rsidR="00F40B91" w:rsidRDefault="00F40B91" w:rsidP="00F40B91">
      <w:pPr>
        <w:ind w:firstLine="420"/>
        <w:rPr>
          <w:b/>
          <w:bCs/>
        </w:rPr>
      </w:pPr>
    </w:p>
    <w:p w14:paraId="14A2293C" w14:textId="77777777" w:rsidR="00F40B91" w:rsidRDefault="00F40B91" w:rsidP="00F40B91">
      <w:pPr>
        <w:ind w:firstLine="420"/>
        <w:rPr>
          <w:b/>
          <w:bCs/>
        </w:rPr>
      </w:pPr>
    </w:p>
    <w:p w14:paraId="2D1ACA00" w14:textId="519D220F" w:rsidR="00F40B91" w:rsidRDefault="00F40B91" w:rsidP="00F40B91">
      <w:pPr>
        <w:ind w:firstLine="420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7：视图切换： 在2D（GRAY，GET</w:t>
      </w:r>
      <w:r>
        <w:rPr>
          <w:b/>
          <w:bCs/>
        </w:rPr>
        <w:t>…</w:t>
      </w:r>
      <w:r>
        <w:rPr>
          <w:rFonts w:hint="eastAsia"/>
          <w:b/>
          <w:bCs/>
        </w:rPr>
        <w:t>） 3D 的视图进行切换，后续会针对于塔形或其他显示专门绘制视图</w:t>
      </w:r>
    </w:p>
    <w:p w14:paraId="2D474CB7" w14:textId="7A9E4017" w:rsidR="00F40B91" w:rsidRDefault="00F40B91" w:rsidP="00F40B91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0F11C871" wp14:editId="6DA55441">
            <wp:extent cx="3725545" cy="1439545"/>
            <wp:effectExtent l="0" t="0" r="0" b="8255"/>
            <wp:docPr id="19663647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0390" w14:textId="3878E789" w:rsidR="00F40B91" w:rsidRDefault="00F40B91" w:rsidP="00F40B91">
      <w:pPr>
        <w:ind w:firstLine="420"/>
        <w:rPr>
          <w:b/>
          <w:bCs/>
        </w:rPr>
      </w:pPr>
      <w:r>
        <w:rPr>
          <w:rFonts w:hint="eastAsia"/>
          <w:b/>
          <w:bCs/>
        </w:rPr>
        <w:t>同样的功能存在于3各地方，</w:t>
      </w:r>
    </w:p>
    <w:p w14:paraId="08763F79" w14:textId="3EB94540" w:rsidR="00F40B91" w:rsidRDefault="00F40B91" w:rsidP="00F40B91">
      <w:pPr>
        <w:ind w:firstLineChars="300" w:firstLine="630"/>
        <w:rPr>
          <w:rFonts w:hint="eastAsia"/>
          <w:b/>
          <w:bCs/>
        </w:rPr>
      </w:pPr>
      <w:r>
        <w:rPr>
          <w:rFonts w:hint="eastAsia"/>
          <w:b/>
          <w:bCs/>
        </w:rPr>
        <w:t>全局的视图切换：</w:t>
      </w:r>
    </w:p>
    <w:p w14:paraId="3977524C" w14:textId="77777777" w:rsidR="00F40B91" w:rsidRDefault="00F40B91" w:rsidP="00F40B91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1C3010FB" wp14:editId="6A79091B">
            <wp:extent cx="1808480" cy="579755"/>
            <wp:effectExtent l="0" t="0" r="0" b="0"/>
            <wp:docPr id="9964746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1C11" w14:textId="53C8B659" w:rsidR="00F40B91" w:rsidRDefault="00F40B91" w:rsidP="00F40B91">
      <w:pPr>
        <w:ind w:firstLine="420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 下方选择长显示的切换：</w:t>
      </w:r>
    </w:p>
    <w:p w14:paraId="5DFD4483" w14:textId="319D055A" w:rsidR="00F40B91" w:rsidRDefault="00F40B91" w:rsidP="00F40B91">
      <w:pPr>
        <w:ind w:firstLine="4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BCEC7F6" wp14:editId="556C0C97">
            <wp:extent cx="3302635" cy="1351280"/>
            <wp:effectExtent l="0" t="0" r="0" b="1270"/>
            <wp:docPr id="12861069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5FD6" w14:textId="74336480" w:rsidR="00F40B91" w:rsidRDefault="00F40B91" w:rsidP="00F40B91">
      <w:pPr>
        <w:ind w:firstLine="420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8： 功能区</w:t>
      </w:r>
    </w:p>
    <w:p w14:paraId="05EE2450" w14:textId="77777777" w:rsidR="00F40B91" w:rsidRDefault="00F40B91" w:rsidP="00F40B91">
      <w:pPr>
        <w:ind w:firstLine="420"/>
        <w:rPr>
          <w:rFonts w:hint="eastAsia"/>
          <w:b/>
          <w:bCs/>
        </w:rPr>
      </w:pPr>
    </w:p>
    <w:p w14:paraId="7DF0C18F" w14:textId="77777777" w:rsidR="00F40B91" w:rsidRDefault="00F40B91" w:rsidP="00F40B91">
      <w:pPr>
        <w:ind w:firstLine="420"/>
        <w:rPr>
          <w:b/>
          <w:bCs/>
        </w:rPr>
      </w:pPr>
    </w:p>
    <w:p w14:paraId="34785CEB" w14:textId="049A81E3" w:rsidR="00F40B91" w:rsidRDefault="00F40B91" w:rsidP="00F40B91">
      <w:pPr>
        <w:ind w:firstLine="420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例如塔形报警重新绘制</w:t>
      </w:r>
      <w:r w:rsidR="003A3869">
        <w:rPr>
          <w:rFonts w:hint="eastAsia"/>
          <w:b/>
          <w:bCs/>
        </w:rPr>
        <w:t>，塔形目前是限制在+=75（实际达到+=100），如果超过该值，2D界面同样会绘制塔形轮廓，同事可以手动调整报警范围，如下图调整到-7mm 就报警</w:t>
      </w:r>
    </w:p>
    <w:p w14:paraId="581930A3" w14:textId="77777777" w:rsidR="003A3869" w:rsidRDefault="003A3869" w:rsidP="00F40B91">
      <w:pPr>
        <w:ind w:firstLine="4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B7801CC" wp14:editId="055F0D30">
            <wp:extent cx="1896745" cy="1446530"/>
            <wp:effectExtent l="0" t="0" r="0" b="1270"/>
            <wp:docPr id="15352807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4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28BC" w14:textId="77777777" w:rsidR="003A3869" w:rsidRDefault="003A3869" w:rsidP="003A3869">
      <w:pPr>
        <w:ind w:firstLine="420"/>
        <w:rPr>
          <w:b/>
          <w:bCs/>
        </w:rPr>
      </w:pPr>
      <w:r>
        <w:rPr>
          <w:rFonts w:hint="eastAsia"/>
          <w:b/>
          <w:bCs/>
        </w:rPr>
        <w:t>上方的报警曲线会进行对应移动</w:t>
      </w:r>
      <w:r>
        <w:rPr>
          <w:rFonts w:hint="eastAsia"/>
          <w:b/>
          <w:bCs/>
        </w:rPr>
        <w:t>：</w:t>
      </w:r>
    </w:p>
    <w:p w14:paraId="4E248D51" w14:textId="22A0DB6A" w:rsidR="00F40B91" w:rsidRDefault="003A3869" w:rsidP="003A3869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6A3C772E" wp14:editId="13167F02">
            <wp:extent cx="5274310" cy="1836420"/>
            <wp:effectExtent l="0" t="0" r="2540" b="0"/>
            <wp:docPr id="4121418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04A5" w14:textId="5B8801EF" w:rsidR="003A3869" w:rsidRDefault="00F40B91" w:rsidP="00F40B91">
      <w:pPr>
        <w:ind w:firstLine="420"/>
        <w:rPr>
          <w:b/>
          <w:bCs/>
        </w:rPr>
      </w:pPr>
      <w:r>
        <w:rPr>
          <w:rFonts w:hint="eastAsia"/>
          <w:b/>
          <w:bCs/>
        </w:rPr>
        <w:t xml:space="preserve">  </w:t>
      </w:r>
      <w:r w:rsidR="003A3869">
        <w:rPr>
          <w:rFonts w:hint="eastAsia"/>
          <w:b/>
          <w:bCs/>
        </w:rPr>
        <w:t>下方2D 视图也会绘制出区域，放大观察，5圈（距中心486mm到505mm）位置&lt; 平均表面深度-7mm, 测量为-11mm</w:t>
      </w:r>
    </w:p>
    <w:p w14:paraId="51C8212A" w14:textId="27DD8C37" w:rsidR="007F306C" w:rsidRDefault="007F306C" w:rsidP="00F40B91">
      <w:pPr>
        <w:ind w:firstLine="420"/>
        <w:rPr>
          <w:rFonts w:hint="eastAsia"/>
          <w:b/>
          <w:bCs/>
        </w:rPr>
      </w:pPr>
    </w:p>
    <w:p w14:paraId="350B6347" w14:textId="7958E4FB" w:rsidR="00F40B91" w:rsidRDefault="007F306C" w:rsidP="00F40B91">
      <w:pPr>
        <w:ind w:firstLine="42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715E794" wp14:editId="73D0533E">
            <wp:simplePos x="0" y="0"/>
            <wp:positionH relativeFrom="column">
              <wp:posOffset>328930</wp:posOffset>
            </wp:positionH>
            <wp:positionV relativeFrom="paragraph">
              <wp:posOffset>18415</wp:posOffset>
            </wp:positionV>
            <wp:extent cx="1685925" cy="908685"/>
            <wp:effectExtent l="0" t="0" r="0" b="5715"/>
            <wp:wrapSquare wrapText="bothSides"/>
            <wp:docPr id="13981376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A96E0EA" wp14:editId="5D1A3161">
            <wp:simplePos x="0" y="0"/>
            <wp:positionH relativeFrom="column">
              <wp:posOffset>305435</wp:posOffset>
            </wp:positionH>
            <wp:positionV relativeFrom="paragraph">
              <wp:posOffset>852170</wp:posOffset>
            </wp:positionV>
            <wp:extent cx="3087370" cy="2312035"/>
            <wp:effectExtent l="0" t="0" r="0" b="0"/>
            <wp:wrapSquare wrapText="bothSides"/>
            <wp:docPr id="10460418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869" w:rsidRPr="003A3869">
        <w:t xml:space="preserve"> </w:t>
      </w:r>
      <w:r w:rsidR="003A3869">
        <w:rPr>
          <w:noProof/>
        </w:rPr>
        <w:drawing>
          <wp:inline distT="0" distB="0" distL="0" distR="0" wp14:anchorId="3E4B330E" wp14:editId="4204EB02">
            <wp:extent cx="1593469" cy="3063834"/>
            <wp:effectExtent l="0" t="0" r="6985" b="3810"/>
            <wp:docPr id="884378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563" cy="307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6056" w14:textId="77777777" w:rsidR="007F306C" w:rsidRDefault="007F306C" w:rsidP="00F40B91">
      <w:pPr>
        <w:ind w:firstLine="420"/>
      </w:pPr>
    </w:p>
    <w:p w14:paraId="7CCD048C" w14:textId="77777777" w:rsidR="007F306C" w:rsidRDefault="007F306C" w:rsidP="00F40B91">
      <w:pPr>
        <w:ind w:firstLine="420"/>
      </w:pPr>
    </w:p>
    <w:p w14:paraId="58A672C3" w14:textId="77777777" w:rsidR="007F306C" w:rsidRDefault="007F306C" w:rsidP="00F40B91">
      <w:pPr>
        <w:ind w:firstLine="420"/>
      </w:pPr>
    </w:p>
    <w:p w14:paraId="67BCF96B" w14:textId="776A8FF1" w:rsidR="007F306C" w:rsidRDefault="007F306C" w:rsidP="00F40B91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4929068" wp14:editId="3ACAB92F">
            <wp:simplePos x="0" y="0"/>
            <wp:positionH relativeFrom="column">
              <wp:posOffset>2906329</wp:posOffset>
            </wp:positionH>
            <wp:positionV relativeFrom="paragraph">
              <wp:posOffset>409303</wp:posOffset>
            </wp:positionV>
            <wp:extent cx="2143125" cy="1014095"/>
            <wp:effectExtent l="0" t="0" r="0" b="0"/>
            <wp:wrapTight wrapText="bothSides">
              <wp:wrapPolygon edited="0">
                <wp:start x="192" y="0"/>
                <wp:lineTo x="192" y="21100"/>
                <wp:lineTo x="21312" y="21100"/>
                <wp:lineTo x="21312" y="0"/>
                <wp:lineTo x="192" y="0"/>
              </wp:wrapPolygon>
            </wp:wrapTight>
            <wp:docPr id="8736786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GET重新绘制：</w:t>
      </w:r>
      <w:r>
        <w:rPr>
          <w:rFonts w:hint="eastAsia"/>
        </w:rPr>
        <w:t>GET</w:t>
      </w:r>
      <w:r>
        <w:rPr>
          <w:rFonts w:hint="eastAsia"/>
        </w:rPr>
        <w:t>负责显示深度数据变化。默认为自动计数平面的+=20mm范围，同样可以通过更改重新绘制</w:t>
      </w:r>
    </w:p>
    <w:p w14:paraId="45F8E0A4" w14:textId="5FF683E5" w:rsidR="007F306C" w:rsidRDefault="007F306C" w:rsidP="00F40B91">
      <w:pPr>
        <w:ind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486B041" wp14:editId="672CC49B">
            <wp:simplePos x="0" y="0"/>
            <wp:positionH relativeFrom="column">
              <wp:posOffset>264160</wp:posOffset>
            </wp:positionH>
            <wp:positionV relativeFrom="paragraph">
              <wp:posOffset>15240</wp:posOffset>
            </wp:positionV>
            <wp:extent cx="2678430" cy="2309495"/>
            <wp:effectExtent l="0" t="0" r="7620" b="0"/>
            <wp:wrapTight wrapText="bothSides">
              <wp:wrapPolygon edited="0">
                <wp:start x="0" y="0"/>
                <wp:lineTo x="0" y="21380"/>
                <wp:lineTo x="21508" y="21380"/>
                <wp:lineTo x="21508" y="0"/>
                <wp:lineTo x="0" y="0"/>
              </wp:wrapPolygon>
            </wp:wrapTight>
            <wp:docPr id="7553069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3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D4B7A6" w14:textId="7B3A79EA" w:rsidR="007F306C" w:rsidRDefault="007F306C" w:rsidP="00F40B91">
      <w:pPr>
        <w:ind w:firstLine="420"/>
        <w:rPr>
          <w:b/>
          <w:bCs/>
        </w:rPr>
      </w:pPr>
    </w:p>
    <w:p w14:paraId="40CE0E7F" w14:textId="77777777" w:rsidR="007F306C" w:rsidRDefault="007F306C" w:rsidP="00F40B91">
      <w:pPr>
        <w:ind w:firstLine="420"/>
        <w:rPr>
          <w:b/>
          <w:bCs/>
        </w:rPr>
      </w:pPr>
    </w:p>
    <w:p w14:paraId="4D257924" w14:textId="77777777" w:rsidR="007F306C" w:rsidRDefault="007F306C" w:rsidP="00F40B91">
      <w:pPr>
        <w:ind w:firstLine="420"/>
        <w:rPr>
          <w:b/>
          <w:bCs/>
        </w:rPr>
      </w:pPr>
    </w:p>
    <w:p w14:paraId="2B04A1B0" w14:textId="77777777" w:rsidR="007F306C" w:rsidRDefault="007F306C" w:rsidP="00F40B91">
      <w:pPr>
        <w:ind w:firstLine="420"/>
        <w:rPr>
          <w:b/>
          <w:bCs/>
        </w:rPr>
      </w:pPr>
    </w:p>
    <w:p w14:paraId="1BBE9DB3" w14:textId="77777777" w:rsidR="007F306C" w:rsidRDefault="007F306C" w:rsidP="00F40B91">
      <w:pPr>
        <w:ind w:firstLine="420"/>
        <w:rPr>
          <w:b/>
          <w:bCs/>
        </w:rPr>
      </w:pPr>
    </w:p>
    <w:p w14:paraId="2A68EB3F" w14:textId="77777777" w:rsidR="007F306C" w:rsidRDefault="007F306C" w:rsidP="00F40B91">
      <w:pPr>
        <w:ind w:firstLine="420"/>
        <w:rPr>
          <w:b/>
          <w:bCs/>
        </w:rPr>
      </w:pPr>
      <w:r>
        <w:rPr>
          <w:b/>
          <w:bCs/>
        </w:rPr>
        <w:tab/>
      </w:r>
    </w:p>
    <w:p w14:paraId="7E817C0C" w14:textId="6D283E91" w:rsidR="007F306C" w:rsidRDefault="007F306C" w:rsidP="00F40B91">
      <w:pPr>
        <w:ind w:firstLine="420"/>
        <w:rPr>
          <w:b/>
          <w:bCs/>
        </w:rPr>
      </w:pPr>
      <w:r>
        <w:rPr>
          <w:rFonts w:hint="eastAsia"/>
          <w:b/>
          <w:bCs/>
        </w:rPr>
        <w:t>9 显示功能切换：切换 单表面，多表面，背景 的显示。</w:t>
      </w:r>
    </w:p>
    <w:p w14:paraId="4885038E" w14:textId="77777777" w:rsidR="007F306C" w:rsidRDefault="007F306C" w:rsidP="00F40B91">
      <w:pPr>
        <w:ind w:firstLine="420"/>
        <w:rPr>
          <w:b/>
          <w:bCs/>
        </w:rPr>
      </w:pPr>
    </w:p>
    <w:p w14:paraId="67BC2305" w14:textId="44B81937" w:rsidR="007F306C" w:rsidRDefault="007F306C" w:rsidP="00F40B91">
      <w:pPr>
        <w:ind w:firstLine="420"/>
        <w:rPr>
          <w:b/>
          <w:bCs/>
        </w:rPr>
      </w:pPr>
      <w:r>
        <w:rPr>
          <w:rFonts w:hint="eastAsia"/>
          <w:b/>
          <w:bCs/>
        </w:rPr>
        <w:t>10 主显示区域：通过鼠标缩放，选点，切换塔形横切面曲线。</w:t>
      </w:r>
      <w:r w:rsidR="00A35770">
        <w:rPr>
          <w:rFonts w:hint="eastAsia"/>
          <w:b/>
          <w:bCs/>
        </w:rPr>
        <w:t>例如下方3D视图</w:t>
      </w:r>
    </w:p>
    <w:p w14:paraId="0F663D2C" w14:textId="50919AE0" w:rsidR="00A35770" w:rsidRDefault="00A35770" w:rsidP="00F40B91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30D6BE50" wp14:editId="57437D6A">
            <wp:extent cx="5274310" cy="3237230"/>
            <wp:effectExtent l="0" t="0" r="2540" b="1270"/>
            <wp:docPr id="4785948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8A983" w14:textId="619A1F28" w:rsidR="00A35770" w:rsidRDefault="00A35770" w:rsidP="00F40B91">
      <w:pPr>
        <w:ind w:firstLine="420"/>
        <w:rPr>
          <w:b/>
          <w:bCs/>
        </w:rPr>
      </w:pPr>
      <w:r>
        <w:rPr>
          <w:rFonts w:hint="eastAsia"/>
          <w:b/>
          <w:bCs/>
        </w:rPr>
        <w:t>11 鸟窥图</w:t>
      </w:r>
    </w:p>
    <w:p w14:paraId="4BF0FA44" w14:textId="0758084F" w:rsidR="00A35770" w:rsidRDefault="00A35770" w:rsidP="00F40B91">
      <w:pPr>
        <w:ind w:firstLine="420"/>
        <w:rPr>
          <w:b/>
          <w:bCs/>
        </w:rPr>
      </w:pPr>
      <w:r>
        <w:rPr>
          <w:rFonts w:hint="eastAsia"/>
          <w:b/>
          <w:bCs/>
        </w:rPr>
        <w:t>12 缺陷列表：显示缺陷数量，类别，通过点击显示隐藏，目前检测较为敏感，误报较为严重，但检出较为可观，还在完成下一阶段的模型优化，优化后完善缺陷上的报警功能。。</w:t>
      </w:r>
    </w:p>
    <w:p w14:paraId="338E619A" w14:textId="2D6889F8" w:rsidR="00A35770" w:rsidRPr="00587D64" w:rsidRDefault="00A35770" w:rsidP="00F40B91">
      <w:pPr>
        <w:ind w:firstLine="420"/>
        <w:rPr>
          <w:rFonts w:hint="eastAsia"/>
          <w:b/>
          <w:bCs/>
        </w:rPr>
      </w:pPr>
      <w:r>
        <w:rPr>
          <w:b/>
          <w:bCs/>
        </w:rPr>
        <w:tab/>
      </w:r>
      <w:r>
        <w:rPr>
          <w:noProof/>
        </w:rPr>
        <w:lastRenderedPageBreak/>
        <w:drawing>
          <wp:inline distT="0" distB="0" distL="0" distR="0" wp14:anchorId="6DFA9017" wp14:editId="601B13E0">
            <wp:extent cx="5274310" cy="3337560"/>
            <wp:effectExtent l="0" t="0" r="2540" b="0"/>
            <wp:docPr id="2643912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5770" w:rsidRPr="00587D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B27"/>
    <w:rsid w:val="003A3869"/>
    <w:rsid w:val="003B30E2"/>
    <w:rsid w:val="003B7890"/>
    <w:rsid w:val="003D7C61"/>
    <w:rsid w:val="00515387"/>
    <w:rsid w:val="00587D64"/>
    <w:rsid w:val="00710B27"/>
    <w:rsid w:val="007F306C"/>
    <w:rsid w:val="0084275B"/>
    <w:rsid w:val="00A35770"/>
    <w:rsid w:val="00B12226"/>
    <w:rsid w:val="00F40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9895E"/>
  <w15:chartTrackingRefBased/>
  <w15:docId w15:val="{C59678C5-CFAB-4E59-8C44-9073E182E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6</Pages>
  <Words>123</Words>
  <Characters>707</Characters>
  <Application>Microsoft Office Word</Application>
  <DocSecurity>0</DocSecurity>
  <Lines>5</Lines>
  <Paragraphs>1</Paragraphs>
  <ScaleCrop>false</ScaleCrop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莹莹 李</dc:creator>
  <cp:keywords/>
  <dc:description/>
  <cp:lastModifiedBy>莹莹 李</cp:lastModifiedBy>
  <cp:revision>2</cp:revision>
  <dcterms:created xsi:type="dcterms:W3CDTF">2024-09-05T05:22:00Z</dcterms:created>
  <dcterms:modified xsi:type="dcterms:W3CDTF">2024-09-05T06:45:00Z</dcterms:modified>
</cp:coreProperties>
</file>